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351573" w:rsidRDefault="00351573" w:rsidP="00351573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351573" w:rsidRDefault="00351573" w:rsidP="00351573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19.07.2023 г         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351573" w:rsidRDefault="00351573" w:rsidP="00351573">
      <w:pPr>
        <w:shd w:val="clear" w:color="auto" w:fill="FFFFFF"/>
        <w:spacing w:before="331" w:line="360" w:lineRule="auto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№ 82</w:t>
      </w:r>
    </w:p>
    <w:p w:rsidR="00E742E0" w:rsidRPr="00351573" w:rsidRDefault="00E742E0" w:rsidP="00351573">
      <w:pPr>
        <w:jc w:val="center"/>
        <w:rPr>
          <w:b/>
          <w:sz w:val="28"/>
          <w:szCs w:val="28"/>
        </w:rPr>
      </w:pPr>
      <w:r w:rsidRPr="00351573">
        <w:rPr>
          <w:b/>
          <w:sz w:val="28"/>
          <w:szCs w:val="28"/>
        </w:rPr>
        <w:t>О добавлении   объектов адресации</w:t>
      </w:r>
    </w:p>
    <w:p w:rsidR="00E742E0" w:rsidRPr="00351573" w:rsidRDefault="00E742E0" w:rsidP="00351573">
      <w:pPr>
        <w:jc w:val="center"/>
        <w:rPr>
          <w:b/>
          <w:sz w:val="28"/>
          <w:szCs w:val="28"/>
        </w:rPr>
      </w:pPr>
      <w:r w:rsidRPr="00351573">
        <w:rPr>
          <w:b/>
          <w:sz w:val="28"/>
          <w:szCs w:val="28"/>
        </w:rPr>
        <w:t>в Федеральную информационную</w:t>
      </w:r>
    </w:p>
    <w:p w:rsidR="00F82C9F" w:rsidRPr="00351573" w:rsidRDefault="00E742E0" w:rsidP="00351573">
      <w:pPr>
        <w:jc w:val="center"/>
        <w:rPr>
          <w:b/>
          <w:sz w:val="28"/>
          <w:szCs w:val="28"/>
        </w:rPr>
      </w:pPr>
      <w:r w:rsidRPr="00351573">
        <w:rPr>
          <w:b/>
          <w:sz w:val="28"/>
          <w:szCs w:val="28"/>
        </w:rPr>
        <w:t>адресную систему «ФИАС</w:t>
      </w:r>
      <w:r w:rsidR="00A73BF2" w:rsidRPr="00351573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351573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</w:t>
      </w:r>
      <w:r w:rsidR="00351573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7C4D34">
        <w:rPr>
          <w:color w:val="333333"/>
          <w:sz w:val="28"/>
          <w:szCs w:val="28"/>
        </w:rPr>
        <w:t xml:space="preserve"> </w:t>
      </w:r>
      <w:r w:rsidR="00351573">
        <w:rPr>
          <w:color w:val="333333"/>
          <w:sz w:val="28"/>
          <w:szCs w:val="28"/>
        </w:rPr>
        <w:tab/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5338D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 Тиняева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51573" w:rsidRDefault="00351573" w:rsidP="001E1DBC">
      <w:pPr>
        <w:shd w:val="clear" w:color="auto" w:fill="FFFFFF"/>
        <w:rPr>
          <w:color w:val="000000"/>
          <w:sz w:val="24"/>
          <w:szCs w:val="24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351573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1E1DBC" w:rsidRPr="00A73BF2" w:rsidRDefault="00351573" w:rsidP="00A73BF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351573">
        <w:rPr>
          <w:color w:val="000000"/>
          <w:spacing w:val="-2"/>
          <w:sz w:val="24"/>
          <w:szCs w:val="24"/>
        </w:rPr>
        <w:t>19</w:t>
      </w:r>
      <w:r w:rsidRPr="00A73BF2">
        <w:rPr>
          <w:color w:val="000000"/>
          <w:spacing w:val="-2"/>
          <w:sz w:val="24"/>
          <w:szCs w:val="24"/>
        </w:rPr>
        <w:t>.0</w:t>
      </w:r>
      <w:r w:rsidR="00CF64A1">
        <w:rPr>
          <w:color w:val="000000"/>
          <w:spacing w:val="-2"/>
          <w:sz w:val="24"/>
          <w:szCs w:val="24"/>
        </w:rPr>
        <w:t>7</w:t>
      </w:r>
      <w:r w:rsidRPr="00A73BF2">
        <w:rPr>
          <w:color w:val="000000"/>
          <w:spacing w:val="-2"/>
          <w:sz w:val="24"/>
          <w:szCs w:val="24"/>
        </w:rPr>
        <w:t>.2023</w:t>
      </w:r>
      <w:r>
        <w:rPr>
          <w:color w:val="000000"/>
          <w:spacing w:val="-2"/>
          <w:sz w:val="24"/>
          <w:szCs w:val="24"/>
        </w:rPr>
        <w:t xml:space="preserve">   №</w:t>
      </w:r>
      <w:r w:rsidR="00351573">
        <w:rPr>
          <w:color w:val="000000"/>
          <w:spacing w:val="-2"/>
          <w:sz w:val="24"/>
          <w:szCs w:val="24"/>
        </w:rPr>
        <w:t xml:space="preserve"> 81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612" w:type="dxa"/>
        <w:tblInd w:w="392" w:type="dxa"/>
        <w:tblLayout w:type="fixed"/>
        <w:tblLook w:val="04A0"/>
      </w:tblPr>
      <w:tblGrid>
        <w:gridCol w:w="1384"/>
        <w:gridCol w:w="4711"/>
        <w:gridCol w:w="2160"/>
        <w:gridCol w:w="1357"/>
      </w:tblGrid>
      <w:tr w:rsidR="00085D29" w:rsidRPr="00A73BF2" w:rsidTr="00351573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71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351573">
        <w:tc>
          <w:tcPr>
            <w:tcW w:w="138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11" w:type="dxa"/>
          </w:tcPr>
          <w:p w:rsidR="00085D29" w:rsidRPr="00A73BF2" w:rsidRDefault="00085D29" w:rsidP="00EA62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B231BF"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EA6214">
              <w:rPr>
                <w:sz w:val="24"/>
                <w:szCs w:val="24"/>
              </w:rPr>
              <w:t>Гагарина</w:t>
            </w:r>
            <w:r w:rsidR="00CF64A1">
              <w:rPr>
                <w:sz w:val="24"/>
                <w:szCs w:val="24"/>
              </w:rPr>
              <w:t xml:space="preserve">, з/у </w:t>
            </w:r>
            <w:r w:rsidR="00EA6214">
              <w:rPr>
                <w:sz w:val="24"/>
                <w:szCs w:val="24"/>
              </w:rPr>
              <w:t>49</w:t>
            </w:r>
          </w:p>
        </w:tc>
        <w:tc>
          <w:tcPr>
            <w:tcW w:w="2160" w:type="dxa"/>
          </w:tcPr>
          <w:p w:rsidR="00085D29" w:rsidRPr="00A73BF2" w:rsidRDefault="00085D29" w:rsidP="00EA62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980906"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EA6214">
              <w:rPr>
                <w:sz w:val="24"/>
                <w:szCs w:val="24"/>
              </w:rPr>
              <w:t>45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A6214" w:rsidRPr="00A73BF2" w:rsidTr="00351573">
        <w:tc>
          <w:tcPr>
            <w:tcW w:w="1384" w:type="dxa"/>
          </w:tcPr>
          <w:p w:rsidR="00EA6214" w:rsidRPr="00A73BF2" w:rsidRDefault="00EA621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11" w:type="dxa"/>
          </w:tcPr>
          <w:p w:rsidR="00EA6214" w:rsidRDefault="00EA6214">
            <w:r w:rsidRPr="002A70F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Гагарина, з/у </w:t>
            </w:r>
            <w:r>
              <w:rPr>
                <w:sz w:val="24"/>
                <w:szCs w:val="24"/>
              </w:rPr>
              <w:t>49/2</w:t>
            </w:r>
          </w:p>
        </w:tc>
        <w:tc>
          <w:tcPr>
            <w:tcW w:w="2160" w:type="dxa"/>
          </w:tcPr>
          <w:p w:rsidR="00EA6214" w:rsidRPr="00A73BF2" w:rsidRDefault="00EA6214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488</w:t>
            </w:r>
          </w:p>
        </w:tc>
        <w:tc>
          <w:tcPr>
            <w:tcW w:w="1357" w:type="dxa"/>
          </w:tcPr>
          <w:p w:rsidR="00EA6214" w:rsidRPr="00A73BF2" w:rsidRDefault="00EA6214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A6214" w:rsidRPr="00A73BF2" w:rsidTr="00351573">
        <w:tc>
          <w:tcPr>
            <w:tcW w:w="1384" w:type="dxa"/>
          </w:tcPr>
          <w:p w:rsidR="00EA6214" w:rsidRPr="00A73BF2" w:rsidRDefault="00EA621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11" w:type="dxa"/>
          </w:tcPr>
          <w:p w:rsidR="00EA6214" w:rsidRDefault="00EA6214">
            <w:r w:rsidRPr="002A70F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Гагарина, з/у 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:rsidR="00EA6214" w:rsidRPr="00A73BF2" w:rsidRDefault="00EA6214" w:rsidP="00EA62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1357" w:type="dxa"/>
          </w:tcPr>
          <w:p w:rsidR="00EA6214" w:rsidRPr="00A73BF2" w:rsidRDefault="00EA6214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A6214" w:rsidRPr="00A73BF2" w:rsidTr="00351573">
        <w:tc>
          <w:tcPr>
            <w:tcW w:w="1384" w:type="dxa"/>
          </w:tcPr>
          <w:p w:rsidR="00EA6214" w:rsidRPr="00A73BF2" w:rsidRDefault="00EA621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11" w:type="dxa"/>
          </w:tcPr>
          <w:p w:rsidR="00EA6214" w:rsidRDefault="00EA6214">
            <w:r w:rsidRPr="002A70F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Гагарина, з/у 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2160" w:type="dxa"/>
          </w:tcPr>
          <w:p w:rsidR="00EA6214" w:rsidRPr="00A73BF2" w:rsidRDefault="00EA6214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1357" w:type="dxa"/>
          </w:tcPr>
          <w:p w:rsidR="00EA6214" w:rsidRPr="00A73BF2" w:rsidRDefault="00EA6214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A6214" w:rsidRPr="00A73BF2" w:rsidTr="00351573">
        <w:tc>
          <w:tcPr>
            <w:tcW w:w="1384" w:type="dxa"/>
          </w:tcPr>
          <w:p w:rsidR="00EA6214" w:rsidRPr="00A73BF2" w:rsidRDefault="00EA621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711" w:type="dxa"/>
          </w:tcPr>
          <w:p w:rsidR="00EA6214" w:rsidRDefault="00EA6214">
            <w:r w:rsidRPr="002A70F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Гагарина, з/у 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2160" w:type="dxa"/>
          </w:tcPr>
          <w:p w:rsidR="00EA6214" w:rsidRPr="00A73BF2" w:rsidRDefault="00EA6214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490</w:t>
            </w:r>
          </w:p>
        </w:tc>
        <w:tc>
          <w:tcPr>
            <w:tcW w:w="1357" w:type="dxa"/>
          </w:tcPr>
          <w:p w:rsidR="00EA6214" w:rsidRPr="00A73BF2" w:rsidRDefault="00EA6214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A6214" w:rsidRPr="00A73BF2" w:rsidTr="00351573">
        <w:tc>
          <w:tcPr>
            <w:tcW w:w="1384" w:type="dxa"/>
          </w:tcPr>
          <w:p w:rsidR="00EA6214" w:rsidRDefault="00EA621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711" w:type="dxa"/>
          </w:tcPr>
          <w:p w:rsidR="00EA6214" w:rsidRDefault="00EA6214">
            <w:r w:rsidRPr="002A70F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Гагарина, з/у </w:t>
            </w:r>
            <w:r w:rsidR="00D04A6F">
              <w:rPr>
                <w:sz w:val="24"/>
                <w:szCs w:val="24"/>
              </w:rPr>
              <w:t>53</w:t>
            </w:r>
          </w:p>
        </w:tc>
        <w:tc>
          <w:tcPr>
            <w:tcW w:w="2160" w:type="dxa"/>
          </w:tcPr>
          <w:p w:rsidR="00EA6214" w:rsidRPr="00A73BF2" w:rsidRDefault="00EA6214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D04A6F">
              <w:rPr>
                <w:sz w:val="24"/>
                <w:szCs w:val="24"/>
              </w:rPr>
              <w:t>50</w:t>
            </w:r>
          </w:p>
        </w:tc>
        <w:tc>
          <w:tcPr>
            <w:tcW w:w="1357" w:type="dxa"/>
          </w:tcPr>
          <w:p w:rsidR="00EA6214" w:rsidRPr="00A73BF2" w:rsidRDefault="00EA6214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A6214" w:rsidRPr="00A73BF2" w:rsidTr="00351573">
        <w:tc>
          <w:tcPr>
            <w:tcW w:w="1384" w:type="dxa"/>
          </w:tcPr>
          <w:p w:rsidR="00EA6214" w:rsidRPr="00A73BF2" w:rsidRDefault="00EA621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711" w:type="dxa"/>
          </w:tcPr>
          <w:p w:rsidR="00EA6214" w:rsidRDefault="00EA6214">
            <w:r w:rsidRPr="002A70F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Гагарина, з/у </w:t>
            </w:r>
            <w:r w:rsidR="00D04A6F">
              <w:rPr>
                <w:sz w:val="24"/>
                <w:szCs w:val="24"/>
              </w:rPr>
              <w:t>54</w:t>
            </w:r>
          </w:p>
        </w:tc>
        <w:tc>
          <w:tcPr>
            <w:tcW w:w="2160" w:type="dxa"/>
          </w:tcPr>
          <w:p w:rsidR="00EA6214" w:rsidRPr="00A73BF2" w:rsidRDefault="00EA6214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D04A6F">
              <w:rPr>
                <w:sz w:val="24"/>
                <w:szCs w:val="24"/>
              </w:rPr>
              <w:t>508</w:t>
            </w:r>
          </w:p>
        </w:tc>
        <w:tc>
          <w:tcPr>
            <w:tcW w:w="1357" w:type="dxa"/>
          </w:tcPr>
          <w:p w:rsidR="00EA6214" w:rsidRPr="00A73BF2" w:rsidRDefault="00EA6214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A6214" w:rsidRPr="00A73BF2" w:rsidTr="00351573">
        <w:tc>
          <w:tcPr>
            <w:tcW w:w="1384" w:type="dxa"/>
          </w:tcPr>
          <w:p w:rsidR="00EA6214" w:rsidRPr="0008074E" w:rsidRDefault="00EA621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711" w:type="dxa"/>
          </w:tcPr>
          <w:p w:rsidR="00EA6214" w:rsidRDefault="00EA6214">
            <w:r w:rsidRPr="002A70F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Гагарина, з/у </w:t>
            </w:r>
            <w:r w:rsidR="00D04A6F">
              <w:rPr>
                <w:sz w:val="24"/>
                <w:szCs w:val="24"/>
              </w:rPr>
              <w:t>55</w:t>
            </w:r>
          </w:p>
        </w:tc>
        <w:tc>
          <w:tcPr>
            <w:tcW w:w="2160" w:type="dxa"/>
          </w:tcPr>
          <w:p w:rsidR="00EA6214" w:rsidRPr="00A73BF2" w:rsidRDefault="00EA6214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D04A6F">
              <w:rPr>
                <w:sz w:val="24"/>
                <w:szCs w:val="24"/>
              </w:rPr>
              <w:t>52</w:t>
            </w:r>
          </w:p>
        </w:tc>
        <w:tc>
          <w:tcPr>
            <w:tcW w:w="1357" w:type="dxa"/>
          </w:tcPr>
          <w:p w:rsidR="00EA6214" w:rsidRPr="0008074E" w:rsidRDefault="00EA6214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  <w:tr w:rsidR="00EA6214" w:rsidRPr="00A73BF2" w:rsidTr="00351573">
        <w:tc>
          <w:tcPr>
            <w:tcW w:w="1384" w:type="dxa"/>
          </w:tcPr>
          <w:p w:rsidR="00EA6214" w:rsidRPr="00A73BF2" w:rsidRDefault="00EA621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711" w:type="dxa"/>
          </w:tcPr>
          <w:p w:rsidR="00EA6214" w:rsidRDefault="00EA6214">
            <w:r w:rsidRPr="002A70F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Гагарина, з/у </w:t>
            </w:r>
            <w:r w:rsidR="001D54C3">
              <w:rPr>
                <w:sz w:val="24"/>
                <w:szCs w:val="24"/>
              </w:rPr>
              <w:t>57</w:t>
            </w:r>
          </w:p>
        </w:tc>
        <w:tc>
          <w:tcPr>
            <w:tcW w:w="2160" w:type="dxa"/>
          </w:tcPr>
          <w:p w:rsidR="00EA6214" w:rsidRPr="00A73BF2" w:rsidRDefault="00EA6214" w:rsidP="001D54C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1D54C3">
              <w:rPr>
                <w:sz w:val="24"/>
                <w:szCs w:val="24"/>
              </w:rPr>
              <w:t>523</w:t>
            </w:r>
          </w:p>
        </w:tc>
        <w:tc>
          <w:tcPr>
            <w:tcW w:w="1357" w:type="dxa"/>
          </w:tcPr>
          <w:p w:rsidR="00EA6214" w:rsidRPr="00A73BF2" w:rsidRDefault="00EA6214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A6214" w:rsidRPr="00A73BF2" w:rsidTr="00351573">
        <w:tc>
          <w:tcPr>
            <w:tcW w:w="1384" w:type="dxa"/>
          </w:tcPr>
          <w:p w:rsidR="00EA6214" w:rsidRPr="00A73BF2" w:rsidRDefault="00EA621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711" w:type="dxa"/>
          </w:tcPr>
          <w:p w:rsidR="00EA6214" w:rsidRDefault="00EA6214" w:rsidP="001D54C3">
            <w:r w:rsidRPr="002A70F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Гагарина, з/у </w:t>
            </w:r>
            <w:r w:rsidR="001D54C3">
              <w:rPr>
                <w:sz w:val="24"/>
                <w:szCs w:val="24"/>
              </w:rPr>
              <w:t>59</w:t>
            </w:r>
          </w:p>
        </w:tc>
        <w:tc>
          <w:tcPr>
            <w:tcW w:w="2160" w:type="dxa"/>
          </w:tcPr>
          <w:p w:rsidR="00EA6214" w:rsidRPr="00A73BF2" w:rsidRDefault="00EA6214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1D54C3">
              <w:rPr>
                <w:sz w:val="24"/>
                <w:szCs w:val="24"/>
              </w:rPr>
              <w:t>2</w:t>
            </w:r>
          </w:p>
        </w:tc>
        <w:tc>
          <w:tcPr>
            <w:tcW w:w="1357" w:type="dxa"/>
          </w:tcPr>
          <w:p w:rsidR="00EA6214" w:rsidRPr="00A73BF2" w:rsidRDefault="00EA6214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A6214" w:rsidRPr="00A73BF2" w:rsidTr="00351573">
        <w:tc>
          <w:tcPr>
            <w:tcW w:w="1384" w:type="dxa"/>
          </w:tcPr>
          <w:p w:rsidR="00EA6214" w:rsidRDefault="00EA621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711" w:type="dxa"/>
          </w:tcPr>
          <w:p w:rsidR="00EA6214" w:rsidRDefault="00EA6214">
            <w:r w:rsidRPr="002A70F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Гагарина, з/у </w:t>
            </w:r>
            <w:r w:rsidR="001D54C3">
              <w:rPr>
                <w:sz w:val="24"/>
                <w:szCs w:val="24"/>
              </w:rPr>
              <w:t>61</w:t>
            </w:r>
          </w:p>
        </w:tc>
        <w:tc>
          <w:tcPr>
            <w:tcW w:w="2160" w:type="dxa"/>
          </w:tcPr>
          <w:p w:rsidR="00EA6214" w:rsidRPr="00A73BF2" w:rsidRDefault="00EA6214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1</w:t>
            </w:r>
            <w:r w:rsidR="001D54C3">
              <w:rPr>
                <w:sz w:val="24"/>
                <w:szCs w:val="24"/>
              </w:rPr>
              <w:t>18</w:t>
            </w:r>
          </w:p>
        </w:tc>
        <w:tc>
          <w:tcPr>
            <w:tcW w:w="1357" w:type="dxa"/>
          </w:tcPr>
          <w:p w:rsidR="00EA6214" w:rsidRPr="00A73BF2" w:rsidRDefault="00EA6214" w:rsidP="00833EA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A6214" w:rsidRPr="00A73BF2" w:rsidTr="00351573">
        <w:tc>
          <w:tcPr>
            <w:tcW w:w="1384" w:type="dxa"/>
          </w:tcPr>
          <w:p w:rsidR="00EA6214" w:rsidRDefault="00EA621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11" w:type="dxa"/>
          </w:tcPr>
          <w:p w:rsidR="00EA6214" w:rsidRDefault="00EA6214">
            <w:r w:rsidRPr="002A70F4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</w:t>
            </w:r>
            <w:r w:rsidR="008E59A6">
              <w:rPr>
                <w:sz w:val="24"/>
                <w:szCs w:val="24"/>
              </w:rPr>
              <w:t>гашунский, улица Гагарина, з/у 6</w:t>
            </w:r>
            <w:r w:rsidRPr="002A70F4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EA6214" w:rsidRPr="00A73BF2" w:rsidRDefault="00EA6214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8E59A6">
              <w:rPr>
                <w:sz w:val="24"/>
                <w:szCs w:val="24"/>
              </w:rPr>
              <w:t>505</w:t>
            </w:r>
          </w:p>
        </w:tc>
        <w:tc>
          <w:tcPr>
            <w:tcW w:w="1357" w:type="dxa"/>
          </w:tcPr>
          <w:p w:rsidR="00EA6214" w:rsidRPr="00A73BF2" w:rsidRDefault="00EA6214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EA6214" w:rsidRPr="00A73BF2" w:rsidTr="00351573">
        <w:tc>
          <w:tcPr>
            <w:tcW w:w="1384" w:type="dxa"/>
          </w:tcPr>
          <w:p w:rsidR="00EA6214" w:rsidRPr="00950305" w:rsidRDefault="00EA621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95030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11" w:type="dxa"/>
          </w:tcPr>
          <w:p w:rsidR="00EA6214" w:rsidRDefault="00EA6214">
            <w:r w:rsidRPr="002A70F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Гагарина, з/у </w:t>
            </w:r>
            <w:r w:rsidR="008E59A6">
              <w:rPr>
                <w:sz w:val="24"/>
                <w:szCs w:val="24"/>
              </w:rPr>
              <w:t>67</w:t>
            </w:r>
          </w:p>
        </w:tc>
        <w:tc>
          <w:tcPr>
            <w:tcW w:w="2160" w:type="dxa"/>
          </w:tcPr>
          <w:p w:rsidR="00EA6214" w:rsidRPr="00A73BF2" w:rsidRDefault="00EA6214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8E59A6">
              <w:rPr>
                <w:sz w:val="24"/>
                <w:szCs w:val="24"/>
              </w:rPr>
              <w:t>506</w:t>
            </w:r>
          </w:p>
        </w:tc>
        <w:tc>
          <w:tcPr>
            <w:tcW w:w="1357" w:type="dxa"/>
          </w:tcPr>
          <w:p w:rsidR="00EA6214" w:rsidRPr="00950305" w:rsidRDefault="00EA6214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Земельный участок</w:t>
            </w:r>
          </w:p>
        </w:tc>
      </w:tr>
      <w:tr w:rsidR="00EA6214" w:rsidRPr="00A73BF2" w:rsidTr="00351573">
        <w:tc>
          <w:tcPr>
            <w:tcW w:w="1384" w:type="dxa"/>
          </w:tcPr>
          <w:p w:rsidR="00EA6214" w:rsidRPr="00950305" w:rsidRDefault="00EA621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711" w:type="dxa"/>
          </w:tcPr>
          <w:p w:rsidR="00EA6214" w:rsidRDefault="00EA6214">
            <w:r w:rsidRPr="002A70F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Гагарина, з/у </w:t>
            </w:r>
            <w:r w:rsidR="008E59A6">
              <w:rPr>
                <w:sz w:val="24"/>
                <w:szCs w:val="24"/>
              </w:rPr>
              <w:t>69</w:t>
            </w:r>
          </w:p>
        </w:tc>
        <w:tc>
          <w:tcPr>
            <w:tcW w:w="2160" w:type="dxa"/>
          </w:tcPr>
          <w:p w:rsidR="00EA6214" w:rsidRPr="00A73BF2" w:rsidRDefault="00EA6214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</w:t>
            </w:r>
            <w:r w:rsidR="008E59A6">
              <w:rPr>
                <w:sz w:val="24"/>
                <w:szCs w:val="24"/>
              </w:rPr>
              <w:t>42</w:t>
            </w:r>
          </w:p>
        </w:tc>
        <w:tc>
          <w:tcPr>
            <w:tcW w:w="1357" w:type="dxa"/>
          </w:tcPr>
          <w:p w:rsidR="00EA6214" w:rsidRPr="00950305" w:rsidRDefault="00EA6214" w:rsidP="00423E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Земельный участок</w:t>
            </w:r>
          </w:p>
        </w:tc>
      </w:tr>
      <w:tr w:rsidR="00EA6214" w:rsidRPr="00A73BF2" w:rsidTr="00351573">
        <w:tc>
          <w:tcPr>
            <w:tcW w:w="1384" w:type="dxa"/>
          </w:tcPr>
          <w:p w:rsidR="00EA6214" w:rsidRPr="00950305" w:rsidRDefault="00EA621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711" w:type="dxa"/>
          </w:tcPr>
          <w:p w:rsidR="00EA6214" w:rsidRDefault="00EA6214">
            <w:r w:rsidRPr="002A70F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Гагарина, з/у </w:t>
            </w:r>
            <w:r w:rsidR="008E59A6">
              <w:rPr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:rsidR="00EA6214" w:rsidRPr="00A73BF2" w:rsidRDefault="00EA6214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8E59A6">
              <w:rPr>
                <w:sz w:val="24"/>
                <w:szCs w:val="24"/>
              </w:rPr>
              <w:t>486</w:t>
            </w:r>
          </w:p>
        </w:tc>
        <w:tc>
          <w:tcPr>
            <w:tcW w:w="1357" w:type="dxa"/>
          </w:tcPr>
          <w:p w:rsidR="00EA6214" w:rsidRPr="00950305" w:rsidRDefault="00EA6214" w:rsidP="00EA58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50305">
              <w:rPr>
                <w:sz w:val="24"/>
                <w:szCs w:val="24"/>
              </w:rPr>
              <w:t>Земельный участок</w:t>
            </w:r>
          </w:p>
        </w:tc>
      </w:tr>
      <w:tr w:rsidR="00EA6214" w:rsidRPr="00A73BF2" w:rsidTr="00351573">
        <w:tc>
          <w:tcPr>
            <w:tcW w:w="1384" w:type="dxa"/>
          </w:tcPr>
          <w:p w:rsidR="00EA6214" w:rsidRPr="00A73BF2" w:rsidRDefault="00EA621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711" w:type="dxa"/>
          </w:tcPr>
          <w:p w:rsidR="00EA6214" w:rsidRDefault="00EA6214">
            <w:r w:rsidRPr="002A70F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Гагарина, з/у </w:t>
            </w:r>
            <w:r w:rsidR="008E59A6">
              <w:rPr>
                <w:sz w:val="24"/>
                <w:szCs w:val="24"/>
              </w:rPr>
              <w:t>71</w:t>
            </w:r>
          </w:p>
        </w:tc>
        <w:tc>
          <w:tcPr>
            <w:tcW w:w="2160" w:type="dxa"/>
          </w:tcPr>
          <w:p w:rsidR="00EA6214" w:rsidRPr="00A73BF2" w:rsidRDefault="00EA6214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8E59A6">
              <w:rPr>
                <w:sz w:val="24"/>
                <w:szCs w:val="24"/>
              </w:rPr>
              <w:t>55</w:t>
            </w:r>
          </w:p>
        </w:tc>
        <w:tc>
          <w:tcPr>
            <w:tcW w:w="1357" w:type="dxa"/>
          </w:tcPr>
          <w:p w:rsidR="00EA6214" w:rsidRPr="00A73BF2" w:rsidRDefault="00EA6214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7D13B4" w:rsidRPr="00A73BF2" w:rsidTr="00351573">
        <w:tc>
          <w:tcPr>
            <w:tcW w:w="1384" w:type="dxa"/>
          </w:tcPr>
          <w:p w:rsidR="007D13B4" w:rsidRDefault="007D13B4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711" w:type="dxa"/>
          </w:tcPr>
          <w:p w:rsidR="007D13B4" w:rsidRDefault="007D13B4" w:rsidP="004C0550">
            <w:r w:rsidRPr="002A70F4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Гагарина, з/у 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2160" w:type="dxa"/>
          </w:tcPr>
          <w:p w:rsidR="007D13B4" w:rsidRPr="00A73BF2" w:rsidRDefault="007D13B4" w:rsidP="004C055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464</w:t>
            </w:r>
          </w:p>
        </w:tc>
        <w:tc>
          <w:tcPr>
            <w:tcW w:w="1357" w:type="dxa"/>
          </w:tcPr>
          <w:p w:rsidR="007D13B4" w:rsidRPr="00A73BF2" w:rsidRDefault="007D13B4" w:rsidP="004C055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351573">
          <w:type w:val="continuous"/>
          <w:pgSz w:w="11909" w:h="16834"/>
          <w:pgMar w:top="851" w:right="851" w:bottom="1134" w:left="1560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871CF7">
      <w:pPr>
        <w:shd w:val="clear" w:color="auto" w:fill="FFFFFF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55985"/>
    <w:rsid w:val="00060C0F"/>
    <w:rsid w:val="0008074E"/>
    <w:rsid w:val="00085D29"/>
    <w:rsid w:val="00086908"/>
    <w:rsid w:val="000A3A9F"/>
    <w:rsid w:val="0010056F"/>
    <w:rsid w:val="00103119"/>
    <w:rsid w:val="00177E7E"/>
    <w:rsid w:val="001B745B"/>
    <w:rsid w:val="001D54C3"/>
    <w:rsid w:val="001E1DBC"/>
    <w:rsid w:val="001E58A7"/>
    <w:rsid w:val="00234C32"/>
    <w:rsid w:val="00272B5B"/>
    <w:rsid w:val="002732D4"/>
    <w:rsid w:val="0027390F"/>
    <w:rsid w:val="00285E93"/>
    <w:rsid w:val="00296D5B"/>
    <w:rsid w:val="002B5859"/>
    <w:rsid w:val="002D2E0D"/>
    <w:rsid w:val="0030559F"/>
    <w:rsid w:val="003304EE"/>
    <w:rsid w:val="0033476C"/>
    <w:rsid w:val="003412D0"/>
    <w:rsid w:val="00350E49"/>
    <w:rsid w:val="00351573"/>
    <w:rsid w:val="003769E2"/>
    <w:rsid w:val="0039246C"/>
    <w:rsid w:val="0039473B"/>
    <w:rsid w:val="003D6F77"/>
    <w:rsid w:val="003F1B18"/>
    <w:rsid w:val="004279DE"/>
    <w:rsid w:val="00430D31"/>
    <w:rsid w:val="00462DE7"/>
    <w:rsid w:val="00471658"/>
    <w:rsid w:val="004A13C2"/>
    <w:rsid w:val="004A716C"/>
    <w:rsid w:val="004B5C62"/>
    <w:rsid w:val="004E2A27"/>
    <w:rsid w:val="004E675E"/>
    <w:rsid w:val="004F1241"/>
    <w:rsid w:val="004F256B"/>
    <w:rsid w:val="004F3797"/>
    <w:rsid w:val="004F52B2"/>
    <w:rsid w:val="00505C32"/>
    <w:rsid w:val="00521206"/>
    <w:rsid w:val="00525C21"/>
    <w:rsid w:val="00527642"/>
    <w:rsid w:val="005338DC"/>
    <w:rsid w:val="00535DF9"/>
    <w:rsid w:val="005542B2"/>
    <w:rsid w:val="00587F85"/>
    <w:rsid w:val="005B7BD5"/>
    <w:rsid w:val="005C04C7"/>
    <w:rsid w:val="005E5C0E"/>
    <w:rsid w:val="005F5413"/>
    <w:rsid w:val="005F6630"/>
    <w:rsid w:val="006057B3"/>
    <w:rsid w:val="00624CC5"/>
    <w:rsid w:val="00625519"/>
    <w:rsid w:val="0064201A"/>
    <w:rsid w:val="00650A05"/>
    <w:rsid w:val="00654CE6"/>
    <w:rsid w:val="00672181"/>
    <w:rsid w:val="00673A6A"/>
    <w:rsid w:val="00686F47"/>
    <w:rsid w:val="006E5512"/>
    <w:rsid w:val="0070287E"/>
    <w:rsid w:val="00713D12"/>
    <w:rsid w:val="00717493"/>
    <w:rsid w:val="00734221"/>
    <w:rsid w:val="00782F1A"/>
    <w:rsid w:val="007C02A4"/>
    <w:rsid w:val="007C4D34"/>
    <w:rsid w:val="007D13B4"/>
    <w:rsid w:val="008057B1"/>
    <w:rsid w:val="00807AC2"/>
    <w:rsid w:val="00810A9D"/>
    <w:rsid w:val="00810EE1"/>
    <w:rsid w:val="00842E94"/>
    <w:rsid w:val="008462A0"/>
    <w:rsid w:val="00856D45"/>
    <w:rsid w:val="00871CF7"/>
    <w:rsid w:val="0087583E"/>
    <w:rsid w:val="008A379D"/>
    <w:rsid w:val="008A5791"/>
    <w:rsid w:val="008B4DBC"/>
    <w:rsid w:val="008D4486"/>
    <w:rsid w:val="008E59A6"/>
    <w:rsid w:val="008F6A16"/>
    <w:rsid w:val="00907007"/>
    <w:rsid w:val="00950305"/>
    <w:rsid w:val="00950A5D"/>
    <w:rsid w:val="00954C0E"/>
    <w:rsid w:val="00960C00"/>
    <w:rsid w:val="009675A4"/>
    <w:rsid w:val="009676B7"/>
    <w:rsid w:val="00980906"/>
    <w:rsid w:val="0099193B"/>
    <w:rsid w:val="009F1976"/>
    <w:rsid w:val="009F5177"/>
    <w:rsid w:val="00A14CA5"/>
    <w:rsid w:val="00A73BF2"/>
    <w:rsid w:val="00A73E5F"/>
    <w:rsid w:val="00A77EA3"/>
    <w:rsid w:val="00A8525C"/>
    <w:rsid w:val="00A90C77"/>
    <w:rsid w:val="00AA37E4"/>
    <w:rsid w:val="00AC52ED"/>
    <w:rsid w:val="00AE0D14"/>
    <w:rsid w:val="00B01E1A"/>
    <w:rsid w:val="00B12002"/>
    <w:rsid w:val="00B17123"/>
    <w:rsid w:val="00B231BF"/>
    <w:rsid w:val="00B25B2E"/>
    <w:rsid w:val="00B27186"/>
    <w:rsid w:val="00B35B11"/>
    <w:rsid w:val="00B474EA"/>
    <w:rsid w:val="00B80FCE"/>
    <w:rsid w:val="00BB3CE2"/>
    <w:rsid w:val="00BD6356"/>
    <w:rsid w:val="00C0550F"/>
    <w:rsid w:val="00C54834"/>
    <w:rsid w:val="00C55051"/>
    <w:rsid w:val="00C56DF8"/>
    <w:rsid w:val="00C82F14"/>
    <w:rsid w:val="00CB562E"/>
    <w:rsid w:val="00CB7CFA"/>
    <w:rsid w:val="00CF64A1"/>
    <w:rsid w:val="00CF6922"/>
    <w:rsid w:val="00D00521"/>
    <w:rsid w:val="00D01EEB"/>
    <w:rsid w:val="00D04A6F"/>
    <w:rsid w:val="00D07AE1"/>
    <w:rsid w:val="00D106D0"/>
    <w:rsid w:val="00D1367A"/>
    <w:rsid w:val="00D70FFA"/>
    <w:rsid w:val="00D805FF"/>
    <w:rsid w:val="00DA66E4"/>
    <w:rsid w:val="00DB08CF"/>
    <w:rsid w:val="00DB61DD"/>
    <w:rsid w:val="00DC4041"/>
    <w:rsid w:val="00DC7C05"/>
    <w:rsid w:val="00DF2F82"/>
    <w:rsid w:val="00DF42F8"/>
    <w:rsid w:val="00E04786"/>
    <w:rsid w:val="00E1042A"/>
    <w:rsid w:val="00E265FD"/>
    <w:rsid w:val="00E41D75"/>
    <w:rsid w:val="00E45794"/>
    <w:rsid w:val="00E609B5"/>
    <w:rsid w:val="00E742E0"/>
    <w:rsid w:val="00E87187"/>
    <w:rsid w:val="00E90335"/>
    <w:rsid w:val="00EA6214"/>
    <w:rsid w:val="00EA6920"/>
    <w:rsid w:val="00EB3E59"/>
    <w:rsid w:val="00ED440A"/>
    <w:rsid w:val="00ED6A7F"/>
    <w:rsid w:val="00EE1540"/>
    <w:rsid w:val="00F305B0"/>
    <w:rsid w:val="00F5676E"/>
    <w:rsid w:val="00F62F45"/>
    <w:rsid w:val="00F653EE"/>
    <w:rsid w:val="00F80BC6"/>
    <w:rsid w:val="00F82C9F"/>
    <w:rsid w:val="00F85CA2"/>
    <w:rsid w:val="00FA3654"/>
    <w:rsid w:val="00FD165C"/>
    <w:rsid w:val="00FE6259"/>
    <w:rsid w:val="00FE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2023-07-19T06:31:00Z</cp:lastPrinted>
  <dcterms:created xsi:type="dcterms:W3CDTF">2023-07-19T06:33:00Z</dcterms:created>
  <dcterms:modified xsi:type="dcterms:W3CDTF">2023-07-19T06:33:00Z</dcterms:modified>
</cp:coreProperties>
</file>